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E68A" w14:textId="20C6C518" w:rsidR="00DB5F49" w:rsidRDefault="00DB5F49">
      <w:r>
        <w:t>Collaboratori e consulenze</w:t>
      </w:r>
    </w:p>
    <w:p w14:paraId="27931C38" w14:textId="51AE6397" w:rsidR="00DB5F49" w:rsidRDefault="00DB5F49"/>
    <w:p w14:paraId="2A2F6A21" w14:textId="0AE41769" w:rsidR="00DB5F49" w:rsidRPr="00DB5F49" w:rsidRDefault="00DB5F49" w:rsidP="00DB5F49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DB5F49">
        <w:rPr>
          <w:rFonts w:ascii="Times New Roman" w:hAnsi="Times New Roman" w:cs="Times New Roman"/>
          <w:i/>
          <w:iCs/>
          <w:sz w:val="36"/>
          <w:szCs w:val="36"/>
        </w:rPr>
        <w:t>Anno</w:t>
      </w:r>
      <w:r w:rsidR="0053472A">
        <w:rPr>
          <w:rFonts w:ascii="Times New Roman" w:hAnsi="Times New Roman" w:cs="Times New Roman"/>
          <w:i/>
          <w:iCs/>
          <w:sz w:val="36"/>
          <w:szCs w:val="36"/>
        </w:rPr>
        <w:t xml:space="preserve"> 202</w:t>
      </w:r>
      <w:r w:rsidR="005E1316">
        <w:rPr>
          <w:rFonts w:ascii="Times New Roman" w:hAnsi="Times New Roman" w:cs="Times New Roman"/>
          <w:i/>
          <w:iCs/>
          <w:sz w:val="36"/>
          <w:szCs w:val="36"/>
        </w:rPr>
        <w:t>4</w:t>
      </w:r>
    </w:p>
    <w:p w14:paraId="480B74AD" w14:textId="7A87DF98" w:rsidR="00DB5F49" w:rsidRDefault="00DB5F49"/>
    <w:p w14:paraId="4999C6C0" w14:textId="77777777" w:rsidR="00DB5F49" w:rsidRDefault="00DB5F4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3828"/>
        <w:gridCol w:w="2409"/>
        <w:gridCol w:w="1843"/>
      </w:tblGrid>
      <w:tr w:rsidR="0095614B" w14:paraId="2A905D36" w14:textId="77777777" w:rsidTr="00071657">
        <w:tc>
          <w:tcPr>
            <w:tcW w:w="2972" w:type="dxa"/>
          </w:tcPr>
          <w:p w14:paraId="335859D0" w14:textId="7DD007D9" w:rsidR="0095614B" w:rsidRPr="0095614B" w:rsidRDefault="0095614B">
            <w:pPr>
              <w:rPr>
                <w:b/>
                <w:bCs/>
              </w:rPr>
            </w:pPr>
            <w:r>
              <w:rPr>
                <w:b/>
                <w:bCs/>
              </w:rPr>
              <w:t>Estremi conferimento incarico</w:t>
            </w:r>
          </w:p>
        </w:tc>
        <w:tc>
          <w:tcPr>
            <w:tcW w:w="1559" w:type="dxa"/>
          </w:tcPr>
          <w:p w14:paraId="5F7A56A7" w14:textId="1C26C937" w:rsidR="0095614B" w:rsidRPr="0095614B" w:rsidRDefault="0095614B">
            <w:pPr>
              <w:rPr>
                <w:b/>
                <w:bCs/>
              </w:rPr>
            </w:pPr>
            <w:r w:rsidRPr="0095614B">
              <w:rPr>
                <w:b/>
                <w:bCs/>
              </w:rPr>
              <w:t>Nome</w:t>
            </w:r>
          </w:p>
        </w:tc>
        <w:tc>
          <w:tcPr>
            <w:tcW w:w="3828" w:type="dxa"/>
          </w:tcPr>
          <w:p w14:paraId="735B398E" w14:textId="1E517F43" w:rsidR="0095614B" w:rsidRPr="0095614B" w:rsidRDefault="0095614B">
            <w:pPr>
              <w:rPr>
                <w:b/>
                <w:bCs/>
              </w:rPr>
            </w:pPr>
            <w:r w:rsidRPr="0095614B">
              <w:rPr>
                <w:b/>
                <w:bCs/>
              </w:rPr>
              <w:t>Oggetto incarico</w:t>
            </w:r>
          </w:p>
        </w:tc>
        <w:tc>
          <w:tcPr>
            <w:tcW w:w="2409" w:type="dxa"/>
          </w:tcPr>
          <w:p w14:paraId="0DBBE437" w14:textId="75D076BA" w:rsidR="0095614B" w:rsidRPr="0095614B" w:rsidRDefault="0095614B">
            <w:pPr>
              <w:rPr>
                <w:b/>
                <w:bCs/>
              </w:rPr>
            </w:pPr>
            <w:r w:rsidRPr="0095614B">
              <w:rPr>
                <w:b/>
                <w:bCs/>
              </w:rPr>
              <w:t>Durata incarico</w:t>
            </w:r>
          </w:p>
        </w:tc>
        <w:tc>
          <w:tcPr>
            <w:tcW w:w="1843" w:type="dxa"/>
          </w:tcPr>
          <w:p w14:paraId="7C2ECD8C" w14:textId="1A50A546" w:rsidR="0095614B" w:rsidRPr="0095614B" w:rsidRDefault="0095614B">
            <w:pPr>
              <w:rPr>
                <w:b/>
                <w:bCs/>
              </w:rPr>
            </w:pPr>
            <w:r w:rsidRPr="0095614B">
              <w:rPr>
                <w:b/>
                <w:bCs/>
              </w:rPr>
              <w:t>Importo incarico</w:t>
            </w:r>
          </w:p>
        </w:tc>
      </w:tr>
      <w:tr w:rsidR="0095614B" w14:paraId="207DFECF" w14:textId="77777777" w:rsidTr="00071657">
        <w:tc>
          <w:tcPr>
            <w:tcW w:w="2972" w:type="dxa"/>
          </w:tcPr>
          <w:p w14:paraId="7F54A313" w14:textId="3519024F" w:rsidR="0095614B" w:rsidRPr="0053472A" w:rsidRDefault="00071657">
            <w:pPr>
              <w:rPr>
                <w:lang w:val="it-IT"/>
              </w:rPr>
            </w:pPr>
            <w:r>
              <w:rPr>
                <w:lang w:val="it-IT"/>
              </w:rPr>
              <w:t>Contratto per consulenza di figura specialista con convenzione firmata il 22/11/2023</w:t>
            </w:r>
          </w:p>
        </w:tc>
        <w:tc>
          <w:tcPr>
            <w:tcW w:w="1559" w:type="dxa"/>
          </w:tcPr>
          <w:p w14:paraId="6D011486" w14:textId="7C00ECD8" w:rsidR="0095614B" w:rsidRDefault="00071657">
            <w:r>
              <w:t>Giorgia Cestaro</w:t>
            </w:r>
          </w:p>
        </w:tc>
        <w:tc>
          <w:tcPr>
            <w:tcW w:w="3828" w:type="dxa"/>
          </w:tcPr>
          <w:p w14:paraId="4ABE42E4" w14:textId="77777777" w:rsidR="00071657" w:rsidRDefault="00071657" w:rsidP="00071657">
            <w:r>
              <w:t>servizi di coordinamento della progettazione e</w:t>
            </w:r>
          </w:p>
          <w:p w14:paraId="00190CE8" w14:textId="77777777" w:rsidR="00071657" w:rsidRDefault="00071657" w:rsidP="00071657">
            <w:r>
              <w:t>creazione della mostra “Viaggio di conoscenze. Il Milione di Marco Polo e la sua eredità fra Oriente e Occidente”</w:t>
            </w:r>
          </w:p>
          <w:p w14:paraId="5C10DF38" w14:textId="77777777" w:rsidR="00071657" w:rsidRDefault="00071657" w:rsidP="00071657">
            <w:r>
              <w:t>in occasione delle celebrazioni del 700simo anniversario della morte di Marco Polo; servizi di coordinamento</w:t>
            </w:r>
          </w:p>
          <w:p w14:paraId="5D7D4600" w14:textId="0E50575E" w:rsidR="0095614B" w:rsidRDefault="00071657" w:rsidP="00071657">
            <w:r>
              <w:t>della pianificazione e creazione di eventi collaterali alla suddetta mostra</w:t>
            </w:r>
          </w:p>
        </w:tc>
        <w:tc>
          <w:tcPr>
            <w:tcW w:w="2409" w:type="dxa"/>
          </w:tcPr>
          <w:p w14:paraId="29F34871" w14:textId="10DDFDB1" w:rsidR="0095614B" w:rsidRDefault="005E1316">
            <w:r>
              <w:t xml:space="preserve">1 gennaio-21 marzo </w:t>
            </w:r>
          </w:p>
        </w:tc>
        <w:tc>
          <w:tcPr>
            <w:tcW w:w="1843" w:type="dxa"/>
          </w:tcPr>
          <w:p w14:paraId="752ED3BD" w14:textId="0DDFBCA9" w:rsidR="0095614B" w:rsidRDefault="00071657">
            <w:r>
              <w:t>2.500</w:t>
            </w:r>
            <w:r w:rsidR="0053472A">
              <w:t xml:space="preserve"> €</w:t>
            </w:r>
          </w:p>
        </w:tc>
      </w:tr>
    </w:tbl>
    <w:p w14:paraId="167EBD29" w14:textId="172B789B" w:rsidR="00DB5F49" w:rsidRDefault="00DB5F49"/>
    <w:sectPr w:rsidR="00DB5F49" w:rsidSect="00DB5F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49"/>
    <w:rsid w:val="00067885"/>
    <w:rsid w:val="00071657"/>
    <w:rsid w:val="00247C70"/>
    <w:rsid w:val="002D4F63"/>
    <w:rsid w:val="0053472A"/>
    <w:rsid w:val="005E1316"/>
    <w:rsid w:val="006D565A"/>
    <w:rsid w:val="00700D8C"/>
    <w:rsid w:val="0095614B"/>
    <w:rsid w:val="00B56A41"/>
    <w:rsid w:val="00BE2310"/>
    <w:rsid w:val="00CD44A1"/>
    <w:rsid w:val="00DB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9099"/>
  <w15:chartTrackingRefBased/>
  <w15:docId w15:val="{4A31D05A-D006-4302-8295-2066CC19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daniele.galleni</cp:lastModifiedBy>
  <cp:revision>2</cp:revision>
  <dcterms:created xsi:type="dcterms:W3CDTF">2025-05-29T02:59:00Z</dcterms:created>
  <dcterms:modified xsi:type="dcterms:W3CDTF">2025-05-29T02:59:00Z</dcterms:modified>
</cp:coreProperties>
</file>